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ED" w:rsidRDefault="00103FED" w:rsidP="00103FED">
      <w:pPr>
        <w:shd w:val="clear" w:color="auto" w:fill="FFFFFF"/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270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№5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103FED" w:rsidRDefault="00103FED" w:rsidP="00103FED">
      <w:pPr>
        <w:shd w:val="clear" w:color="auto" w:fill="FFFFFF"/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 Регламенту подключения </w:t>
      </w:r>
    </w:p>
    <w:p w:rsidR="00103FED" w:rsidRDefault="00103FED" w:rsidP="00103FED">
      <w:pPr>
        <w:shd w:val="clear" w:color="auto" w:fill="FFFFFF"/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(технологического присоединения)</w:t>
      </w:r>
    </w:p>
    <w:p w:rsidR="00235A8E" w:rsidRDefault="00235A8E" w:rsidP="00103FED">
      <w:pPr>
        <w:shd w:val="clear" w:color="auto" w:fill="FFFFFF"/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03FED" w:rsidRDefault="00103FED" w:rsidP="00103FED">
      <w:pPr>
        <w:shd w:val="clear" w:color="auto" w:fill="FFFFFF"/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03FED" w:rsidRPr="00E13B08" w:rsidRDefault="00103FED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103FED" w:rsidRPr="00E13B08" w:rsidRDefault="00103FED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«Последовательность действий при осуществлении подключения объектов к централизованной системе холодного водоснабжения </w:t>
      </w:r>
    </w:p>
    <w:p w:rsidR="00103FED" w:rsidRDefault="00103FED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 «Каменские водопроводные сети»</w:t>
      </w:r>
    </w:p>
    <w:p w:rsidR="00BD703C" w:rsidRDefault="005C06E1" w:rsidP="005C06E1">
      <w:pPr>
        <w:shd w:val="clear" w:color="auto" w:fill="FFFFFF"/>
        <w:spacing w:after="0" w:line="240" w:lineRule="auto"/>
        <w:ind w:left="75" w:right="-144" w:hanging="7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отсутствует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тех.возможность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178CA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9.8pt;margin-top:6.25pt;width:261.4pt;height:28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27">
              <w:txbxContent>
                <w:p w:rsidR="00BD703C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Заявитель</w:t>
                  </w:r>
                </w:p>
              </w:txbxContent>
            </v:textbox>
            <w10:wrap type="square"/>
          </v:shape>
        </w:pict>
      </w:r>
      <w:r w:rsidR="008178CA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40.3pt;margin-top:10.25pt;width:0;height:258.6pt;flip:y;z-index:251695104;mso-position-horizontal-relative:text;mso-position-vertical-relative:text" o:connectortype="straight"/>
        </w:pict>
      </w:r>
      <w:r w:rsidR="008178CA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shape id="_x0000_s1065" type="#_x0000_t32" style="position:absolute;left:0;text-align:left;margin-left:-39.85pt;margin-top:11.25pt;width:125.25pt;height:0;z-index:251696128;mso-position-horizontal-relative:text;mso-position-vertical-relative:text" o:connectortype="straight">
            <v:stroke endarrow="block"/>
          </v:shape>
        </w:pict>
      </w:r>
    </w:p>
    <w:p w:rsidR="0014120E" w:rsidRPr="0014120E" w:rsidRDefault="0014120E" w:rsidP="0014120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D703C" w:rsidRPr="0014120E" w:rsidRDefault="008178CA" w:rsidP="0014120E">
      <w:pPr>
        <w:shd w:val="clear" w:color="auto" w:fill="FFFFFF"/>
        <w:spacing w:after="0" w:line="240" w:lineRule="auto"/>
        <w:ind w:left="75" w:right="-285" w:hanging="7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shape id="_x0000_s1068" type="#_x0000_t32" style="position:absolute;left:0;text-align:left;margin-left:351.65pt;margin-top:12pt;width:111.05pt;height:.35pt;flip:x y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shape id="_x0000_s1066" type="#_x0000_t32" style="position:absolute;left:0;text-align:left;margin-left:463.35pt;margin-top:12.35pt;width:.45pt;height:201.85pt;flip:y;z-index:251697152" o:connectortype="straight"/>
        </w:pict>
      </w:r>
      <w:r w:rsidR="0014120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не </w:t>
      </w:r>
      <w:r w:rsidR="0014120E" w:rsidRPr="0014120E">
        <w:rPr>
          <w:rFonts w:ascii="Times New Roman" w:eastAsia="Times New Roman" w:hAnsi="Times New Roman" w:cs="Times New Roman"/>
          <w:sz w:val="18"/>
          <w:szCs w:val="24"/>
          <w:lang w:eastAsia="ru-RU"/>
        </w:rPr>
        <w:t>полный</w:t>
      </w:r>
      <w:r w:rsidR="0014120E" w:rsidRPr="0014120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="0014120E" w:rsidRPr="0014120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пакет </w:t>
      </w:r>
      <w:r w:rsidR="0014120E">
        <w:rPr>
          <w:rFonts w:ascii="Times New Roman" w:eastAsia="Times New Roman" w:hAnsi="Times New Roman" w:cs="Times New Roman"/>
          <w:sz w:val="18"/>
          <w:szCs w:val="24"/>
          <w:lang w:eastAsia="ru-RU"/>
        </w:rPr>
        <w:t>документов</w:t>
      </w:r>
      <w:r w:rsidR="00A0199F" w:rsidRPr="00A019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A0199F">
        <w:rPr>
          <w:rFonts w:ascii="Times New Roman" w:eastAsia="Times New Roman" w:hAnsi="Times New Roman" w:cs="Times New Roman"/>
          <w:sz w:val="18"/>
          <w:szCs w:val="24"/>
          <w:lang w:eastAsia="ru-RU"/>
        </w:rPr>
        <w:t>н</w:t>
      </w:r>
      <w:r w:rsidR="00A0199F" w:rsidRPr="0014120E">
        <w:rPr>
          <w:rFonts w:ascii="Times New Roman" w:eastAsia="Times New Roman" w:hAnsi="Times New Roman" w:cs="Times New Roman"/>
          <w:sz w:val="18"/>
          <w:szCs w:val="24"/>
          <w:lang w:eastAsia="ru-RU"/>
        </w:rPr>
        <w:t>е полный</w:t>
      </w:r>
      <w:r w:rsidR="00A0199F" w:rsidRPr="0014120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="00A0199F" w:rsidRPr="0014120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пакет </w:t>
      </w:r>
      <w:r w:rsidR="00A0199F">
        <w:rPr>
          <w:rFonts w:ascii="Times New Roman" w:eastAsia="Times New Roman" w:hAnsi="Times New Roman" w:cs="Times New Roman"/>
          <w:sz w:val="18"/>
          <w:szCs w:val="24"/>
          <w:lang w:eastAsia="ru-RU"/>
        </w:rPr>
        <w:t>документов</w:t>
      </w: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-12pt;margin-top:8.05pt;width:0;height:160.7pt;flip:y;z-index:25169203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-11.45pt;margin-top:7.25pt;width:96.1pt;height:.4pt;flip:y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339.45pt;margin-top:10.35pt;width:0;height:17.2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98.05pt;margin-top:9.5pt;width:0;height:16pt;z-index:251678720" o:connectortype="straight">
            <v:stroke endarrow="block"/>
          </v:shape>
        </w:pict>
      </w: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230.85pt;margin-top:12.45pt;width:208.95pt;height:133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28">
              <w:txbxContent>
                <w:p w:rsidR="00BD703C" w:rsidRPr="00D45CC8" w:rsidRDefault="00BD703C" w:rsidP="00D45CC8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 w:rsidRPr="00D45CC8">
                    <w:rPr>
                      <w:rFonts w:ascii="Times New Roman" w:hAnsi="Times New Roman" w:cs="Times New Roman"/>
                      <w:sz w:val="24"/>
                    </w:rPr>
                    <w:t>Подача Заявления о подключении (технологическом присоединении) к централизованной системе холодного водоснабжения</w:t>
                  </w:r>
                  <w:r w:rsidR="00D45CC8" w:rsidRPr="00D45CC8">
                    <w:rPr>
                      <w:rFonts w:ascii="Times New Roman" w:hAnsi="Times New Roman" w:cs="Times New Roman"/>
                      <w:sz w:val="24"/>
                    </w:rPr>
                    <w:t xml:space="preserve"> (при наличии </w:t>
                  </w:r>
                  <w:r w:rsidR="008178CA" w:rsidRPr="00D45CC8">
                    <w:rPr>
                      <w:rFonts w:ascii="Times New Roman" w:hAnsi="Times New Roman" w:cs="Times New Roman"/>
                      <w:sz w:val="24"/>
                    </w:rPr>
                    <w:t>технических условий</w:t>
                  </w:r>
                  <w:r w:rsidR="008178CA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="008178CA" w:rsidRPr="00D45CC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45CC8" w:rsidRPr="00D45CC8">
                    <w:rPr>
                      <w:rFonts w:ascii="Times New Roman" w:hAnsi="Times New Roman" w:cs="Times New Roman"/>
                      <w:sz w:val="24"/>
                    </w:rPr>
                    <w:t>выданных не позднее 12 календарных месяцев (при комплексном развитии территории в течение 36 месяцев) со дня выдачи</w:t>
                  </w:r>
                  <w:r w:rsidR="00D45CC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-5.2pt;margin-top:11.7pt;width:199.9pt;height:96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Надпись 2">
              <w:txbxContent>
                <w:p w:rsidR="00BD703C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</w:pPr>
                  <w:r w:rsidRPr="00E1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Подача Запроса о выдаче технических условий на подключение (технологическое присоединение) </w:t>
                  </w:r>
                  <w:proofErr w:type="gramStart"/>
                  <w:r w:rsidRPr="00E1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централизованным</w:t>
                  </w:r>
                  <w:proofErr w:type="gramEnd"/>
                  <w:r w:rsidRPr="00E1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системам холодного водоснабжения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-107.2pt;margin-top:11.95pt;width:0;height:22.05pt;z-index:251679744" o:connectortype="straight">
            <v:stroke endarrow="block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left:0;text-align:left;margin-left:-2.95pt;margin-top:7.2pt;width:199.9pt;height:50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29">
              <w:txbxContent>
                <w:p w:rsidR="00BD703C" w:rsidRPr="0014120E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  <w:rPr>
                      <w:sz w:val="24"/>
                    </w:rPr>
                  </w:pPr>
                  <w:r w:rsidRPr="0014120E">
                    <w:rPr>
                      <w:rFonts w:ascii="Times New Roman" w:hAnsi="Times New Roman" w:cs="Times New Roman"/>
                      <w:sz w:val="24"/>
                    </w:rPr>
                    <w:t xml:space="preserve">Проверка комплектности сведений </w:t>
                  </w:r>
                  <w:proofErr w:type="gramStart"/>
                  <w:r w:rsidRPr="0014120E">
                    <w:rPr>
                      <w:rFonts w:ascii="Times New Roman" w:hAnsi="Times New Roman" w:cs="Times New Roman"/>
                      <w:sz w:val="24"/>
                    </w:rPr>
                    <w:t>и  документов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133pt;margin-top:7.2pt;width:.05pt;height:11.25pt;z-index:251682816" o:connectortype="straight">
            <v:stroke endarrow="block"/>
          </v:shape>
        </w:pict>
      </w: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left:0;text-align:left;margin-left:29.8pt;margin-top:4.65pt;width:199.9pt;height:134.7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0">
              <w:txbxContent>
                <w:p w:rsidR="00BD703C" w:rsidRPr="0014120E" w:rsidRDefault="00BD703C" w:rsidP="00BD703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120E">
                    <w:rPr>
                      <w:rFonts w:ascii="Times New Roman" w:hAnsi="Times New Roman" w:cs="Times New Roman"/>
                      <w:sz w:val="24"/>
                    </w:rPr>
                    <w:t xml:space="preserve">Рассмотрение полученных документов, анализ их содержания, проверка на соответствие документам, указанным в пункте 26 Правил подключения, и соответствие представленного баланса водопотребления и водоотведения  </w:t>
                  </w:r>
                  <w:proofErr w:type="gramStart"/>
                  <w:r w:rsidRPr="0014120E">
                    <w:rPr>
                      <w:rFonts w:ascii="Times New Roman" w:hAnsi="Times New Roman" w:cs="Times New Roman"/>
                      <w:sz w:val="24"/>
                    </w:rPr>
                    <w:t xml:space="preserve">   (</w:t>
                  </w:r>
                  <w:proofErr w:type="gramEnd"/>
                  <w:r w:rsidRPr="0014120E">
                    <w:rPr>
                      <w:rFonts w:ascii="Times New Roman" w:hAnsi="Times New Roman" w:cs="Times New Roman"/>
                      <w:sz w:val="24"/>
                    </w:rPr>
                    <w:t>3 рабочих дня)</w:t>
                  </w:r>
                </w:p>
                <w:p w:rsidR="00BD703C" w:rsidRDefault="00BD703C" w:rsidP="00BD703C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left:0;text-align:left;margin-left:231.45pt;margin-top:10.7pt;width:24.15pt;height:.6pt;flip:x y;z-index:251698176" o:connectortype="straight"/>
        </w:pict>
      </w:r>
      <w:r w:rsidR="008178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-109.05pt;margin-top:.75pt;width:0;height:18.6pt;z-index:251680768" o:connectortype="straight">
            <v:stroke endarrow="block"/>
          </v:shape>
        </w:pict>
      </w: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left:0;text-align:left;margin-left:-3.7pt;margin-top:5.55pt;width:199.9pt;height:50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1">
              <w:txbxContent>
                <w:p w:rsidR="00BD703C" w:rsidRPr="0014120E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  <w:rPr>
                      <w:sz w:val="24"/>
                    </w:rPr>
                  </w:pPr>
                  <w:r w:rsidRPr="0014120E">
                    <w:rPr>
                      <w:rFonts w:ascii="Times New Roman" w:hAnsi="Times New Roman" w:cs="Times New Roman"/>
                      <w:sz w:val="24"/>
                    </w:rPr>
                    <w:t>Определение технической возможности подключения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-246.8pt;margin-top:5.15pt;width:36.3pt;height:0;flip:x;z-index:251694080" o:connectortype="straight"/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-109.15pt;margin-top:.8pt;width:0;height:24.55pt;z-index:251681792" o:connectortype="straight">
            <v:stroke endarrow="block"/>
          </v:shape>
        </w:pict>
      </w: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202" style="position:absolute;left:0;text-align:left;margin-left:-3.7pt;margin-top:11.1pt;width:199.9pt;height:50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2">
              <w:txbxContent>
                <w:p w:rsidR="00BD703C" w:rsidRPr="0014120E" w:rsidRDefault="00BD703C" w:rsidP="00BD703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120E">
                    <w:rPr>
                      <w:rFonts w:ascii="Times New Roman" w:hAnsi="Times New Roman" w:cs="Times New Roman"/>
                      <w:sz w:val="24"/>
                    </w:rPr>
                    <w:t>Выдача технических условий</w:t>
                  </w:r>
                </w:p>
                <w:p w:rsidR="00BD703C" w:rsidRPr="0014120E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  <w:rPr>
                      <w:sz w:val="24"/>
                    </w:rPr>
                  </w:pPr>
                  <w:r w:rsidRPr="0014120E">
                    <w:rPr>
                      <w:rFonts w:ascii="Times New Roman" w:hAnsi="Times New Roman" w:cs="Times New Roman"/>
                      <w:sz w:val="24"/>
                    </w:rPr>
                    <w:t>(7 рабочих дней)</w:t>
                  </w:r>
                </w:p>
              </w:txbxContent>
            </v:textbox>
            <w10:wrap type="square"/>
          </v:shape>
        </w:pict>
      </w: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135.5pt;margin-top:15.15pt;width:.05pt;height:11.45pt;z-index:251683840" o:connectortype="straight">
            <v:stroke endarrow="block"/>
          </v:shape>
        </w:pict>
      </w: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202" style="position:absolute;left:0;text-align:left;margin-left:30.55pt;margin-top:12.8pt;width:199.9pt;height:123.2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3">
              <w:txbxContent>
                <w:p w:rsidR="00BD703C" w:rsidRPr="0014120E" w:rsidRDefault="00BD703C" w:rsidP="00BD703C">
                  <w:pPr>
                    <w:jc w:val="center"/>
                    <w:rPr>
                      <w:sz w:val="24"/>
                    </w:rPr>
                  </w:pPr>
                  <w:r w:rsidRPr="0014120E">
                    <w:rPr>
                      <w:rFonts w:ascii="Times New Roman" w:hAnsi="Times New Roman" w:cs="Times New Roman"/>
                      <w:sz w:val="24"/>
                    </w:rPr>
                    <w:t xml:space="preserve">Подготовка проекта договора о </w:t>
                  </w:r>
                  <w:proofErr w:type="gramStart"/>
                  <w:r w:rsidRPr="0014120E">
                    <w:rPr>
                      <w:rFonts w:ascii="Times New Roman" w:hAnsi="Times New Roman" w:cs="Times New Roman"/>
                      <w:sz w:val="24"/>
                    </w:rPr>
                    <w:t>подключении  и</w:t>
                  </w:r>
                  <w:proofErr w:type="gramEnd"/>
                  <w:r w:rsidRPr="0014120E">
                    <w:rPr>
                      <w:rFonts w:ascii="Times New Roman" w:hAnsi="Times New Roman" w:cs="Times New Roman"/>
                      <w:sz w:val="24"/>
                    </w:rPr>
                    <w:t xml:space="preserve"> направление проекта договора заявителю с приложением в том числе технических условий и расчета платы за подключение </w:t>
                  </w:r>
                  <w:r w:rsidR="0014120E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</w:t>
                  </w:r>
                  <w:r w:rsidRPr="0014120E">
                    <w:rPr>
                      <w:rFonts w:ascii="Times New Roman" w:hAnsi="Times New Roman" w:cs="Times New Roman"/>
                      <w:sz w:val="24"/>
                    </w:rPr>
                    <w:t>(20 рабочих дней)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391.05pt;margin-top:7.15pt;width:0;height:18.55pt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283.95pt;margin-top:8.5pt;width:0;height:18.55pt;z-index:251684864" o:connectortype="straight">
            <v:stroke endarrow="block"/>
          </v:shape>
        </w:pict>
      </w:r>
    </w:p>
    <w:p w:rsidR="00BD703C" w:rsidRDefault="00D45CC8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left:0;text-align:left;margin-left:235pt;margin-top:13.25pt;width:96.4pt;height:172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BD703C" w:rsidRPr="00E13B08" w:rsidRDefault="00BD703C" w:rsidP="00BD7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заявителем проекта договора о подключении и направление его исполнителю</w:t>
                  </w:r>
                </w:p>
                <w:p w:rsidR="00BD703C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 рабочих дней)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202" style="position:absolute;left:0;text-align:left;margin-left:344.7pt;margin-top:11.9pt;width:93.75pt;height:172.2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BD703C" w:rsidRDefault="00BD703C" w:rsidP="00BD703C">
                  <w:pPr>
                    <w:shd w:val="clear" w:color="auto" w:fill="FFFFFF"/>
                    <w:spacing w:after="0" w:line="240" w:lineRule="auto"/>
                    <w:ind w:left="75"/>
                    <w:jc w:val="center"/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исполнителю мотивированного отказа от подписания проекта договора с протоколом разногласий (10 рабочих дней)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74.9pt;margin-top:2.35pt;width:0;height:145.7pt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left:0;text-align:left;margin-left:.8pt;margin-top:5.75pt;width:199.9pt;height:220.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BD703C" w:rsidRDefault="00BD703C" w:rsidP="00BD703C">
                  <w:pPr>
                    <w:jc w:val="center"/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</w:t>
                  </w:r>
                  <w:proofErr w:type="spellStart"/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ненаправления</w:t>
                  </w:r>
                  <w:proofErr w:type="spellEnd"/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заявителем исполнителю подписанного проекта договора о подключении либо мотивированного отказа от подписания договора о подключении по истечении </w:t>
                  </w:r>
                  <w:proofErr w:type="gramStart"/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 рабочих</w:t>
                  </w:r>
                  <w:proofErr w:type="gramEnd"/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 со дня направления подписанного проекта договора заявителю, заявление о подключении аннулируется, о чем уведомляется заявитель в течение 3 рабочих дней со дня принятия соответствующего решения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-9.75pt;margin-top:8.7pt;width:83pt;height:0;flip:x;z-index:251676672" o:connectortype="straight"/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202" style="position:absolute;left:0;text-align:left;margin-left:31.85pt;margin-top:9.5pt;width:199.9pt;height:76.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BD703C" w:rsidRDefault="00BD703C" w:rsidP="00BD703C">
                  <w:pPr>
                    <w:jc w:val="center"/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в ОДО «Каменские водопроводные сети» подписанного заявителем проекта договора о подключении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132.35pt;margin-top:3.8pt;width:0;height:22.1pt;z-index:251687936" o:connectortype="straight">
            <v:stroke endarrow="block"/>
          </v:shape>
        </w:pict>
      </w:r>
    </w:p>
    <w:p w:rsidR="00BD703C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left:0;text-align:left;margin-left:243.05pt;margin-top:12.65pt;width:199.9pt;height:153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30549A" w:rsidRPr="00E13B08" w:rsidRDefault="0030549A" w:rsidP="003054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-Исполнение договора о подключении;</w:t>
                  </w:r>
                </w:p>
                <w:p w:rsidR="0030549A" w:rsidRPr="00E13B08" w:rsidRDefault="0030549A" w:rsidP="003054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-направление заявителем уведомления о выполнении параметров подключения;</w:t>
                  </w:r>
                </w:p>
                <w:p w:rsidR="0030549A" w:rsidRPr="00E13B08" w:rsidRDefault="0030549A" w:rsidP="003054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-проверка исполнителем выполнения параметров подключения.</w:t>
                  </w:r>
                </w:p>
                <w:p w:rsidR="0030549A" w:rsidRDefault="0030549A" w:rsidP="0030549A">
                  <w:pPr>
                    <w:jc w:val="center"/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(18 месяцев)</w:t>
                  </w:r>
                </w:p>
              </w:txbxContent>
            </v:textbox>
            <w10:wrap type="square"/>
          </v:shape>
        </w:pict>
      </w:r>
    </w:p>
    <w:p w:rsidR="00BD703C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03C" w:rsidRPr="00E13B08" w:rsidRDefault="00BD703C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ED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055" type="#_x0000_t32" style="position:absolute;left:0;text-align:left;margin-left:346.95pt;margin-top:13.9pt;width:0;height:25.4pt;z-index:251688960" o:connectortype="straight">
            <v:stroke endarrow="block"/>
          </v:shape>
        </w:pict>
      </w: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039" type="#_x0000_t202" style="position:absolute;left:0;text-align:left;margin-left:243.05pt;margin-top:12.55pt;width:199.9pt;height:76.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30549A" w:rsidRPr="00E13B08" w:rsidRDefault="0030549A" w:rsidP="003054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осуществление ОДО «Каменские водопроводные сети» фактического </w:t>
                  </w:r>
                  <w:proofErr w:type="gramStart"/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подключения;</w:t>
                  </w:r>
                  <w:r w:rsidR="00141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41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-подписание акта о подключении.</w:t>
                  </w:r>
                </w:p>
                <w:p w:rsidR="0030549A" w:rsidRDefault="0030549A" w:rsidP="0030549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056" type="#_x0000_t32" style="position:absolute;left:0;text-align:left;margin-left:348.6pt;margin-top:7.15pt;width:0;height:34.55pt;z-index:251689984" o:connectortype="straight">
            <v:stroke endarrow="block"/>
          </v:shape>
        </w:pict>
      </w: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8178C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040" type="#_x0000_t202" style="position:absolute;left:0;text-align:left;margin-left:241.55pt;margin-top:.85pt;width:199.9pt;height:76.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30549A" w:rsidRPr="00E13B08" w:rsidRDefault="0030549A" w:rsidP="003054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</w:t>
                  </w: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аключение договора холодного </w:t>
                  </w:r>
                  <w:proofErr w:type="gramStart"/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водоснабжения ;</w:t>
                  </w:r>
                  <w:proofErr w:type="gramEnd"/>
                </w:p>
                <w:p w:rsidR="0030549A" w:rsidRDefault="0030549A" w:rsidP="0030549A">
                  <w:pPr>
                    <w:jc w:val="center"/>
                  </w:pPr>
                  <w:r w:rsidRPr="00E13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подача ресурса на объект заявителя</w:t>
                  </w:r>
                  <w:r w:rsidRPr="00E13B08">
                    <w:t>.</w:t>
                  </w:r>
                </w:p>
              </w:txbxContent>
            </v:textbox>
            <w10:wrap type="square"/>
          </v:shape>
        </w:pict>
      </w: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549A" w:rsidRDefault="0030549A" w:rsidP="00103FED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13B08" w:rsidRDefault="00E13B08" w:rsidP="009544C8">
      <w:pPr>
        <w:jc w:val="right"/>
      </w:pPr>
    </w:p>
    <w:sectPr w:rsidR="00E13B08" w:rsidSect="00103FED"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0D" w:rsidRDefault="00EF5F0D" w:rsidP="006336E4">
      <w:pPr>
        <w:spacing w:after="0" w:line="240" w:lineRule="auto"/>
      </w:pPr>
      <w:r>
        <w:separator/>
      </w:r>
    </w:p>
  </w:endnote>
  <w:endnote w:type="continuationSeparator" w:id="0">
    <w:p w:rsidR="00EF5F0D" w:rsidRDefault="00EF5F0D" w:rsidP="006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078"/>
    </w:sdtPr>
    <w:sdtEndPr/>
    <w:sdtContent>
      <w:p w:rsidR="00E13B08" w:rsidRDefault="001412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B08" w:rsidRDefault="00E13B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0D" w:rsidRDefault="00EF5F0D" w:rsidP="006336E4">
      <w:pPr>
        <w:spacing w:after="0" w:line="240" w:lineRule="auto"/>
      </w:pPr>
      <w:r>
        <w:separator/>
      </w:r>
    </w:p>
  </w:footnote>
  <w:footnote w:type="continuationSeparator" w:id="0">
    <w:p w:rsidR="00EF5F0D" w:rsidRDefault="00EF5F0D" w:rsidP="006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ED"/>
    <w:rsid w:val="000D45F0"/>
    <w:rsid w:val="00103FED"/>
    <w:rsid w:val="0010753B"/>
    <w:rsid w:val="0014120E"/>
    <w:rsid w:val="00184B02"/>
    <w:rsid w:val="00226AAD"/>
    <w:rsid w:val="00235A8E"/>
    <w:rsid w:val="0030549A"/>
    <w:rsid w:val="0039512A"/>
    <w:rsid w:val="005C06E1"/>
    <w:rsid w:val="006336E4"/>
    <w:rsid w:val="006837F6"/>
    <w:rsid w:val="007D038A"/>
    <w:rsid w:val="008178CA"/>
    <w:rsid w:val="00903A3C"/>
    <w:rsid w:val="009544C8"/>
    <w:rsid w:val="00987E6F"/>
    <w:rsid w:val="009E5C6A"/>
    <w:rsid w:val="00A0199F"/>
    <w:rsid w:val="00AA531D"/>
    <w:rsid w:val="00B83909"/>
    <w:rsid w:val="00BD703C"/>
    <w:rsid w:val="00C70101"/>
    <w:rsid w:val="00D45CC8"/>
    <w:rsid w:val="00E13B08"/>
    <w:rsid w:val="00E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5" type="connector" idref="#_x0000_s1066"/>
        <o:r id="V:Rule26" type="connector" idref="#_x0000_s1059"/>
        <o:r id="V:Rule27" type="connector" idref="#_x0000_s1058"/>
        <o:r id="V:Rule28" type="connector" idref="#_x0000_s1043"/>
        <o:r id="V:Rule29" type="connector" idref="#_x0000_s1049"/>
        <o:r id="V:Rule30" type="connector" idref="#_x0000_s1045"/>
        <o:r id="V:Rule31" type="connector" idref="#_x0000_s1050"/>
        <o:r id="V:Rule32" type="connector" idref="#_x0000_s1055"/>
        <o:r id="V:Rule33" type="connector" idref="#_x0000_s1051"/>
        <o:r id="V:Rule34" type="connector" idref="#_x0000_s1063"/>
        <o:r id="V:Rule35" type="connector" idref="#_x0000_s1067"/>
        <o:r id="V:Rule36" type="connector" idref="#_x0000_s1068"/>
        <o:r id="V:Rule37" type="connector" idref="#_x0000_s1044"/>
        <o:r id="V:Rule38" type="connector" idref="#_x0000_s1052"/>
        <o:r id="V:Rule39" type="connector" idref="#_x0000_s1046"/>
        <o:r id="V:Rule40" type="connector" idref="#_x0000_s1056"/>
        <o:r id="V:Rule41" type="connector" idref="#_x0000_s1054"/>
        <o:r id="V:Rule42" type="connector" idref="#_x0000_s1048"/>
        <o:r id="V:Rule43" type="connector" idref="#_x0000_s1041"/>
        <o:r id="V:Rule44" type="connector" idref="#_x0000_s1065"/>
        <o:r id="V:Rule45" type="connector" idref="#_x0000_s1047"/>
        <o:r id="V:Rule46" type="connector" idref="#_x0000_s1057"/>
        <o:r id="V:Rule47" type="connector" idref="#_x0000_s1064"/>
        <o:r id="V:Rule48" type="connector" idref="#_x0000_s1053"/>
      </o:rules>
    </o:shapelayout>
  </w:shapeDefaults>
  <w:decimalSymbol w:val=","/>
  <w:listSeparator w:val=";"/>
  <w15:docId w15:val="{7D99E737-DA1C-4D29-85C5-324AEBC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3FED"/>
  </w:style>
  <w:style w:type="paragraph" w:styleId="a5">
    <w:name w:val="Balloon Text"/>
    <w:basedOn w:val="a"/>
    <w:link w:val="a6"/>
    <w:uiPriority w:val="99"/>
    <w:semiHidden/>
    <w:unhideWhenUsed/>
    <w:rsid w:val="001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9FEE-12C9-436E-86D7-661BFD4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EkonomVoda</cp:lastModifiedBy>
  <cp:revision>6</cp:revision>
  <cp:lastPrinted>2022-06-09T08:44:00Z</cp:lastPrinted>
  <dcterms:created xsi:type="dcterms:W3CDTF">2022-05-16T07:06:00Z</dcterms:created>
  <dcterms:modified xsi:type="dcterms:W3CDTF">2022-06-20T07:31:00Z</dcterms:modified>
</cp:coreProperties>
</file>